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E3479" w14:textId="2DF57665" w:rsidR="00A60492" w:rsidRPr="002F254B" w:rsidRDefault="00293F4E" w:rsidP="002F254B">
      <w:pPr>
        <w:spacing w:line="240" w:lineRule="exact"/>
        <w:jc w:val="right"/>
        <w:rPr>
          <w:rFonts w:ascii="HGPｺﾞｼｯｸE" w:eastAsia="HGPｺﾞｼｯｸE" w:hAnsi="HGPｺﾞｼｯｸE"/>
          <w:sz w:val="24"/>
        </w:rPr>
      </w:pPr>
      <w:r>
        <w:rPr>
          <w:rFonts w:ascii="HGPｺﾞｼｯｸE" w:eastAsia="HGPｺﾞｼｯｸE" w:hAnsi="HGPｺﾞｼｯｸE" w:hint="eastAsia"/>
          <w:sz w:val="24"/>
        </w:rPr>
        <w:t>９</w:t>
      </w:r>
      <w:r w:rsidR="002F254B" w:rsidRPr="002F254B">
        <w:rPr>
          <w:rFonts w:ascii="HGPｺﾞｼｯｸE" w:eastAsia="HGPｺﾞｼｯｸE" w:hAnsi="HGPｺﾞｼｯｸE" w:hint="eastAsia"/>
          <w:sz w:val="24"/>
        </w:rPr>
        <w:t>／</w:t>
      </w:r>
      <w:r>
        <w:rPr>
          <w:rFonts w:ascii="HGPｺﾞｼｯｸE" w:eastAsia="HGPｺﾞｼｯｸE" w:hAnsi="HGPｺﾞｼｯｸE" w:hint="eastAsia"/>
          <w:sz w:val="24"/>
        </w:rPr>
        <w:t>９</w:t>
      </w:r>
      <w:r w:rsidR="002F254B" w:rsidRPr="002F254B">
        <w:rPr>
          <w:rFonts w:ascii="HGPｺﾞｼｯｸE" w:eastAsia="HGPｺﾞｼｯｸE" w:hAnsi="HGPｺﾞｼｯｸE" w:hint="eastAsia"/>
          <w:sz w:val="24"/>
        </w:rPr>
        <w:t>（</w:t>
      </w:r>
      <w:r>
        <w:rPr>
          <w:rFonts w:ascii="HGPｺﾞｼｯｸE" w:eastAsia="HGPｺﾞｼｯｸE" w:hAnsi="HGPｺﾞｼｯｸE" w:hint="eastAsia"/>
          <w:sz w:val="24"/>
        </w:rPr>
        <w:t>水</w:t>
      </w:r>
      <w:r w:rsidR="002F254B" w:rsidRPr="002F254B">
        <w:rPr>
          <w:rFonts w:ascii="HGPｺﾞｼｯｸE" w:eastAsia="HGPｺﾞｼｯｸE" w:hAnsi="HGPｺﾞｼｯｸE" w:hint="eastAsia"/>
          <w:sz w:val="24"/>
        </w:rPr>
        <w:t>）開催</w:t>
      </w:r>
    </w:p>
    <w:p w14:paraId="2EB6A156" w14:textId="6025EBE4" w:rsidR="002F254B" w:rsidRPr="002F254B" w:rsidRDefault="002F254B" w:rsidP="002F254B">
      <w:pPr>
        <w:spacing w:line="240" w:lineRule="exact"/>
        <w:jc w:val="center"/>
        <w:rPr>
          <w:rFonts w:ascii="HGPｺﾞｼｯｸE" w:eastAsia="HGPｺﾞｼｯｸE" w:hAnsi="HGPｺﾞｼｯｸE"/>
          <w:sz w:val="24"/>
        </w:rPr>
      </w:pPr>
      <w:r w:rsidRPr="002F254B">
        <w:rPr>
          <w:rFonts w:ascii="HGPｺﾞｼｯｸE" w:eastAsia="HGPｺﾞｼｯｸE" w:hAnsi="HGPｺﾞｼｯｸE" w:hint="eastAsia"/>
          <w:sz w:val="24"/>
        </w:rPr>
        <w:t>東京商工会議所墨田支部</w:t>
      </w:r>
    </w:p>
    <w:p w14:paraId="3CE6BD78" w14:textId="41BEF026" w:rsidR="002F254B" w:rsidRPr="002F254B" w:rsidRDefault="002F5E4F" w:rsidP="002F254B">
      <w:pPr>
        <w:spacing w:line="240" w:lineRule="exact"/>
        <w:jc w:val="center"/>
        <w:rPr>
          <w:rFonts w:ascii="HGPｺﾞｼｯｸE" w:eastAsia="HGPｺﾞｼｯｸE" w:hAnsi="HGPｺﾞｼｯｸE"/>
          <w:sz w:val="24"/>
        </w:rPr>
      </w:pPr>
      <w:r w:rsidRPr="002F5E4F">
        <w:rPr>
          <w:rFonts w:ascii="HGPｺﾞｼｯｸE" w:eastAsia="HGPｺﾞｼｯｸE" w:hAnsi="HGPｺﾞｼｯｸE" w:hint="eastAsia"/>
          <w:sz w:val="24"/>
        </w:rPr>
        <w:t>創業期からのプレスリリース戦略</w:t>
      </w:r>
      <w:r w:rsidR="007B4F81">
        <w:rPr>
          <w:rFonts w:ascii="HGPｺﾞｼｯｸE" w:eastAsia="HGPｺﾞｼｯｸE" w:hAnsi="HGPｺﾞｼｯｸE" w:hint="eastAsia"/>
          <w:sz w:val="24"/>
        </w:rPr>
        <w:t xml:space="preserve">　</w:t>
      </w:r>
      <w:r w:rsidR="002F254B">
        <w:rPr>
          <w:rFonts w:ascii="HGPｺﾞｼｯｸE" w:eastAsia="HGPｺﾞｼｯｸE" w:hAnsi="HGPｺﾞｼｯｸE" w:hint="eastAsia"/>
          <w:sz w:val="24"/>
        </w:rPr>
        <w:t>事前質問票</w:t>
      </w:r>
      <w:r w:rsidR="007B4F81">
        <w:rPr>
          <w:rFonts w:ascii="HGPｺﾞｼｯｸE" w:eastAsia="HGPｺﾞｼｯｸE" w:hAnsi="HGPｺﾞｼｯｸE" w:hint="eastAsia"/>
          <w:sz w:val="24"/>
        </w:rPr>
        <w:t>（提出任意）</w:t>
      </w:r>
    </w:p>
    <w:p w14:paraId="46975044" w14:textId="77777777" w:rsidR="002F254B" w:rsidRPr="00293F4E" w:rsidRDefault="002F254B" w:rsidP="002F254B">
      <w:pPr>
        <w:pBdr>
          <w:between w:val="single" w:sz="4" w:space="1" w:color="auto"/>
        </w:pBdr>
      </w:pPr>
    </w:p>
    <w:p w14:paraId="2E535545" w14:textId="77777777" w:rsidR="002F254B" w:rsidRDefault="002F254B" w:rsidP="002F254B">
      <w:pPr>
        <w:pBdr>
          <w:between w:val="single" w:sz="4" w:space="1" w:color="auto"/>
        </w:pBdr>
      </w:pPr>
    </w:p>
    <w:p w14:paraId="0864A23C" w14:textId="77777777" w:rsidR="002F254B" w:rsidRDefault="002F254B" w:rsidP="002F254B">
      <w:pPr>
        <w:pBdr>
          <w:between w:val="single" w:sz="4" w:space="1" w:color="auto"/>
        </w:pBdr>
      </w:pPr>
    </w:p>
    <w:p w14:paraId="69D07A20" w14:textId="77777777" w:rsidR="002F254B" w:rsidRDefault="002F254B" w:rsidP="002F254B">
      <w:pPr>
        <w:pBdr>
          <w:between w:val="single" w:sz="4" w:space="1" w:color="auto"/>
        </w:pBdr>
      </w:pPr>
    </w:p>
    <w:p w14:paraId="1967811D" w14:textId="77777777" w:rsidR="002F254B" w:rsidRDefault="002F254B" w:rsidP="002F254B">
      <w:pPr>
        <w:pBdr>
          <w:between w:val="single" w:sz="4" w:space="1" w:color="auto"/>
        </w:pBdr>
      </w:pPr>
    </w:p>
    <w:p w14:paraId="1484DE62" w14:textId="77777777" w:rsidR="002F254B" w:rsidRDefault="002F254B" w:rsidP="002F254B">
      <w:pPr>
        <w:pBdr>
          <w:between w:val="single" w:sz="4" w:space="1" w:color="auto"/>
        </w:pBdr>
      </w:pPr>
    </w:p>
    <w:p w14:paraId="5E00B280" w14:textId="77777777" w:rsidR="002F254B" w:rsidRDefault="002F254B" w:rsidP="002F254B">
      <w:pPr>
        <w:pBdr>
          <w:between w:val="single" w:sz="4" w:space="1" w:color="auto"/>
        </w:pBdr>
      </w:pPr>
    </w:p>
    <w:p w14:paraId="5A12E08C" w14:textId="77777777" w:rsidR="002F254B" w:rsidRDefault="002F254B" w:rsidP="002F254B">
      <w:pPr>
        <w:pBdr>
          <w:between w:val="single" w:sz="4" w:space="1" w:color="auto"/>
        </w:pBdr>
      </w:pPr>
    </w:p>
    <w:p w14:paraId="46DEA8E3" w14:textId="77777777" w:rsidR="002F254B" w:rsidRDefault="002F254B" w:rsidP="002F254B">
      <w:pPr>
        <w:pBdr>
          <w:between w:val="single" w:sz="4" w:space="1" w:color="auto"/>
        </w:pBdr>
      </w:pPr>
    </w:p>
    <w:p w14:paraId="4C692CFA" w14:textId="77777777" w:rsidR="002F254B" w:rsidRDefault="002F254B" w:rsidP="002F254B">
      <w:pPr>
        <w:pBdr>
          <w:between w:val="single" w:sz="4" w:space="1" w:color="auto"/>
        </w:pBdr>
      </w:pPr>
    </w:p>
    <w:p w14:paraId="6CA77DB4" w14:textId="77777777" w:rsidR="002F254B" w:rsidRDefault="002F254B" w:rsidP="002F254B">
      <w:pPr>
        <w:pBdr>
          <w:between w:val="single" w:sz="4" w:space="1" w:color="auto"/>
        </w:pBdr>
      </w:pPr>
    </w:p>
    <w:p w14:paraId="1CC8E840" w14:textId="77777777" w:rsidR="002F254B" w:rsidRDefault="002F254B" w:rsidP="002F254B">
      <w:pPr>
        <w:pBdr>
          <w:between w:val="single" w:sz="4" w:space="1" w:color="auto"/>
        </w:pBdr>
      </w:pPr>
    </w:p>
    <w:p w14:paraId="5F6507AF" w14:textId="02CC2480" w:rsidR="002F254B" w:rsidRDefault="007B4F81" w:rsidP="002F254B">
      <w:pPr>
        <w:pBdr>
          <w:between w:val="single" w:sz="4" w:space="1" w:color="auto"/>
        </w:pBd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90DFD" wp14:editId="3B85C7EA">
                <wp:simplePos x="0" y="0"/>
                <wp:positionH relativeFrom="column">
                  <wp:posOffset>4368165</wp:posOffset>
                </wp:positionH>
                <wp:positionV relativeFrom="paragraph">
                  <wp:posOffset>624205</wp:posOffset>
                </wp:positionV>
                <wp:extent cx="1400175" cy="485775"/>
                <wp:effectExtent l="0" t="0" r="28575" b="28575"/>
                <wp:wrapNone/>
                <wp:docPr id="149135942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FD1BA9" w14:textId="72B88451" w:rsidR="007B4F81" w:rsidRPr="007B4F81" w:rsidRDefault="007B4F81" w:rsidP="007B4F8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B4F81">
                              <w:rPr>
                                <w:rFonts w:hint="eastAsia"/>
                                <w:color w:val="000000" w:themeColor="text1"/>
                              </w:rPr>
                              <w:t>提出</w:t>
                            </w:r>
                            <w:r w:rsidR="00293F4E">
                              <w:rPr>
                                <w:rFonts w:hint="eastAsia"/>
                                <w:color w:val="000000" w:themeColor="text1"/>
                              </w:rPr>
                              <w:t>9</w:t>
                            </w:r>
                            <w:r w:rsidRPr="007B4F81">
                              <w:rPr>
                                <w:rFonts w:hint="eastAsia"/>
                                <w:color w:val="000000" w:themeColor="text1"/>
                              </w:rPr>
                              <w:t>/</w:t>
                            </w:r>
                            <w:r w:rsidR="00293F4E">
                              <w:rPr>
                                <w:rFonts w:hint="eastAsia"/>
                                <w:color w:val="000000" w:themeColor="text1"/>
                              </w:rPr>
                              <w:t>1</w:t>
                            </w:r>
                            <w:r w:rsidRPr="007B4F81">
                              <w:rPr>
                                <w:rFonts w:hint="eastAsia"/>
                                <w:color w:val="000000" w:themeColor="text1"/>
                              </w:rPr>
                              <w:t>まで</w:t>
                            </w:r>
                          </w:p>
                          <w:p w14:paraId="290A539F" w14:textId="75DA4917" w:rsidR="007B4F81" w:rsidRDefault="007B4F81" w:rsidP="007B4F8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90DFD" id="正方形/長方形 1" o:spid="_x0000_s1026" style="position:absolute;margin-left:343.95pt;margin-top:49.15pt;width:110.2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" filled="f" strokecolor="#030e13 [484]" strokeweight="1pt">
                <v:textbox>
                  <w:txbxContent>
                    <w:p w14:paraId="52FD1BA9" w14:textId="72B88451" w:rsidR="007B4F81" w:rsidRPr="007B4F81" w:rsidRDefault="007B4F81" w:rsidP="007B4F8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B4F81">
                        <w:rPr>
                          <w:rFonts w:hint="eastAsia"/>
                          <w:color w:val="000000" w:themeColor="text1"/>
                        </w:rPr>
                        <w:t>提出</w:t>
                      </w:r>
                      <w:r w:rsidR="00293F4E">
                        <w:rPr>
                          <w:rFonts w:hint="eastAsia"/>
                          <w:color w:val="000000" w:themeColor="text1"/>
                        </w:rPr>
                        <w:t>9</w:t>
                      </w:r>
                      <w:r w:rsidRPr="007B4F81">
                        <w:rPr>
                          <w:rFonts w:hint="eastAsia"/>
                          <w:color w:val="000000" w:themeColor="text1"/>
                        </w:rPr>
                        <w:t>/</w:t>
                      </w:r>
                      <w:r w:rsidR="00293F4E">
                        <w:rPr>
                          <w:rFonts w:hint="eastAsia"/>
                          <w:color w:val="000000" w:themeColor="text1"/>
                        </w:rPr>
                        <w:t>1</w:t>
                      </w:r>
                      <w:r w:rsidRPr="007B4F81">
                        <w:rPr>
                          <w:rFonts w:hint="eastAsia"/>
                          <w:color w:val="000000" w:themeColor="text1"/>
                        </w:rPr>
                        <w:t>まで</w:t>
                      </w:r>
                    </w:p>
                    <w:p w14:paraId="290A539F" w14:textId="75DA4917" w:rsidR="007B4F81" w:rsidRDefault="007B4F81" w:rsidP="007B4F8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迄</w:t>
                      </w:r>
                    </w:p>
                  </w:txbxContent>
                </v:textbox>
              </v:rect>
            </w:pict>
          </mc:Fallback>
        </mc:AlternateContent>
      </w:r>
      <w:r w:rsidR="002F254B">
        <w:rPr>
          <w:rFonts w:hint="eastAsia"/>
        </w:rPr>
        <w:t>※全てのご質問に</w:t>
      </w:r>
      <w:r w:rsidR="00FA4700">
        <w:rPr>
          <w:rFonts w:hint="eastAsia"/>
        </w:rPr>
        <w:t>は</w:t>
      </w:r>
      <w:r w:rsidR="002F254B">
        <w:rPr>
          <w:rFonts w:hint="eastAsia"/>
        </w:rPr>
        <w:t>お答え出来ない場合がございます、ご了承ください。</w:t>
      </w:r>
    </w:p>
    <w:sectPr w:rsidR="002F254B" w:rsidSect="002F254B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4B"/>
    <w:rsid w:val="00293F4E"/>
    <w:rsid w:val="002F254B"/>
    <w:rsid w:val="002F5E4F"/>
    <w:rsid w:val="00381739"/>
    <w:rsid w:val="004A4C48"/>
    <w:rsid w:val="007B4F81"/>
    <w:rsid w:val="00A60492"/>
    <w:rsid w:val="00A85DDF"/>
    <w:rsid w:val="00CA4875"/>
    <w:rsid w:val="00E47062"/>
    <w:rsid w:val="00FA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789226"/>
  <w15:chartTrackingRefBased/>
  <w15:docId w15:val="{2F4EED57-D0B2-440F-BAE3-98683799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F254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2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5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54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254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254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254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254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254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254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254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254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254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254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2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25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25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2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25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254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254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2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254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F25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幾野大樹</dc:creator>
  <cp:keywords/>
  <dc:description/>
  <cp:lastModifiedBy>武川 千尋</cp:lastModifiedBy>
  <cp:revision>5</cp:revision>
  <dcterms:created xsi:type="dcterms:W3CDTF">2025-08-21T00:20:00Z</dcterms:created>
  <dcterms:modified xsi:type="dcterms:W3CDTF">2026-07-03T09:31:00Z</dcterms:modified>
</cp:coreProperties>
</file>